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C6" w:rsidRPr="008831C6" w:rsidRDefault="008831C6" w:rsidP="008831C6">
      <w:pPr>
        <w:jc w:val="center"/>
        <w:rPr>
          <w:b/>
          <w:bCs/>
          <w:sz w:val="24"/>
        </w:rPr>
      </w:pPr>
      <w:bookmarkStart w:id="0" w:name="_GoBack"/>
      <w:r w:rsidRPr="008831C6">
        <w:rPr>
          <w:b/>
          <w:bCs/>
          <w:sz w:val="24"/>
        </w:rPr>
        <w:t>Постановление Правительства РФ от 23 сентября 2020 г. № 1527 "Об утверждении Правил организованной перевозки группы детей автобусами"</w:t>
      </w:r>
    </w:p>
    <w:bookmarkEnd w:id="0"/>
    <w:p w:rsidR="008831C6" w:rsidRPr="008831C6" w:rsidRDefault="008831C6" w:rsidP="008831C6">
      <w:r w:rsidRPr="008831C6">
        <w:t>30 сентября 2020</w:t>
      </w:r>
    </w:p>
    <w:p w:rsidR="008831C6" w:rsidRPr="008831C6" w:rsidRDefault="008831C6" w:rsidP="008831C6">
      <w:bookmarkStart w:id="1" w:name="0"/>
      <w:bookmarkEnd w:id="1"/>
      <w:r w:rsidRPr="008831C6">
        <w:t>В соответствии со статьей 20 Федерального закона "О безопасности дорожного движения" Правительство Российской Федерации постановляет:</w:t>
      </w:r>
    </w:p>
    <w:p w:rsidR="008831C6" w:rsidRPr="008831C6" w:rsidRDefault="008831C6" w:rsidP="008831C6">
      <w:r w:rsidRPr="008831C6">
        <w:t>1. Утвердить прилагаемые </w:t>
      </w:r>
      <w:hyperlink r:id="rId4" w:anchor="1000" w:history="1">
        <w:r w:rsidRPr="008831C6">
          <w:rPr>
            <w:rStyle w:val="a3"/>
          </w:rPr>
          <w:t>Прав</w:t>
        </w:r>
        <w:r w:rsidRPr="008831C6">
          <w:rPr>
            <w:rStyle w:val="a3"/>
          </w:rPr>
          <w:t>и</w:t>
        </w:r>
        <w:r w:rsidRPr="008831C6">
          <w:rPr>
            <w:rStyle w:val="a3"/>
          </w:rPr>
          <w:t>ла</w:t>
        </w:r>
      </w:hyperlink>
      <w:r w:rsidRPr="008831C6">
        <w:t> организованной перевозки группы детей автобусами.</w:t>
      </w:r>
    </w:p>
    <w:p w:rsidR="008831C6" w:rsidRPr="008831C6" w:rsidRDefault="008831C6" w:rsidP="008831C6">
      <w:r w:rsidRPr="008831C6"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8831C6" w:rsidRPr="008831C6" w:rsidRDefault="008831C6" w:rsidP="008831C6">
      <w:r w:rsidRPr="008831C6">
        <w:t>3. Настоящее постановление вступает в силу с 1 января 2021 г. и действует до 1 января 2027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2787"/>
      </w:tblGrid>
      <w:tr w:rsidR="008831C6" w:rsidRPr="008831C6" w:rsidTr="008831C6">
        <w:tc>
          <w:tcPr>
            <w:tcW w:w="2500" w:type="pct"/>
            <w:hideMark/>
          </w:tcPr>
          <w:p w:rsidR="008831C6" w:rsidRPr="008831C6" w:rsidRDefault="008831C6" w:rsidP="008831C6">
            <w:r w:rsidRPr="008831C6">
              <w:t>Председатель Правительства</w:t>
            </w:r>
            <w:r w:rsidRPr="008831C6"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831C6" w:rsidRPr="008831C6" w:rsidRDefault="008831C6" w:rsidP="008831C6">
            <w:r w:rsidRPr="008831C6">
              <w:t>М. </w:t>
            </w:r>
            <w:proofErr w:type="spellStart"/>
            <w:r w:rsidRPr="008831C6">
              <w:t>Мишустин</w:t>
            </w:r>
            <w:proofErr w:type="spellEnd"/>
          </w:p>
        </w:tc>
      </w:tr>
    </w:tbl>
    <w:p w:rsidR="008831C6" w:rsidRPr="008831C6" w:rsidRDefault="008831C6" w:rsidP="008831C6">
      <w:r w:rsidRPr="008831C6">
        <w:t>УТВЕРЖДЕНЫ</w:t>
      </w:r>
      <w:r w:rsidRPr="008831C6">
        <w:br/>
      </w:r>
      <w:hyperlink r:id="rId5" w:anchor="0" w:history="1">
        <w:r w:rsidRPr="008831C6">
          <w:rPr>
            <w:rStyle w:val="a3"/>
          </w:rPr>
          <w:t>постановлением</w:t>
        </w:r>
      </w:hyperlink>
      <w:r w:rsidRPr="008831C6">
        <w:t> Правительства</w:t>
      </w:r>
      <w:r w:rsidRPr="008831C6">
        <w:br/>
        <w:t>Российской Федерации</w:t>
      </w:r>
      <w:r w:rsidRPr="008831C6">
        <w:br/>
        <w:t>от 23 сентября 2020 г. N 1527</w:t>
      </w:r>
    </w:p>
    <w:p w:rsidR="008831C6" w:rsidRPr="008831C6" w:rsidRDefault="008831C6" w:rsidP="008831C6">
      <w:pPr>
        <w:rPr>
          <w:b/>
          <w:bCs/>
        </w:rPr>
      </w:pPr>
      <w:r w:rsidRPr="008831C6">
        <w:rPr>
          <w:b/>
          <w:bCs/>
        </w:rPr>
        <w:t>Правила</w:t>
      </w:r>
      <w:r w:rsidRPr="008831C6">
        <w:rPr>
          <w:b/>
          <w:bCs/>
        </w:rPr>
        <w:br/>
        <w:t>организованной перевозки группы детей автобусами</w:t>
      </w:r>
    </w:p>
    <w:p w:rsidR="008831C6" w:rsidRPr="008831C6" w:rsidRDefault="008831C6" w:rsidP="008831C6">
      <w:r w:rsidRPr="008831C6"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8831C6" w:rsidRPr="008831C6" w:rsidRDefault="008831C6" w:rsidP="008831C6">
      <w:r w:rsidRPr="008831C6">
        <w:t>2. Для целей настоящих Правил:</w:t>
      </w:r>
    </w:p>
    <w:p w:rsidR="008831C6" w:rsidRPr="008831C6" w:rsidRDefault="008831C6" w:rsidP="008831C6">
      <w:r w:rsidRPr="008831C6"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8831C6" w:rsidRPr="008831C6" w:rsidRDefault="008831C6" w:rsidP="008831C6">
      <w:r w:rsidRPr="008831C6"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 г. N 1090 "О правилах дорожного движения";</w:t>
      </w:r>
    </w:p>
    <w:p w:rsidR="008831C6" w:rsidRPr="008831C6" w:rsidRDefault="008831C6" w:rsidP="008831C6">
      <w:r w:rsidRPr="008831C6">
        <w:t>понятие "медицинский работник" используется в значении, предусмотренном Федеральным законом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8831C6" w:rsidRPr="008831C6" w:rsidRDefault="008831C6" w:rsidP="008831C6">
      <w:r w:rsidRPr="008831C6"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8831C6" w:rsidRPr="008831C6" w:rsidRDefault="008831C6" w:rsidP="008831C6">
      <w:r w:rsidRPr="008831C6">
        <w:lastRenderedPageBreak/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8831C6" w:rsidRPr="008831C6" w:rsidRDefault="008831C6" w:rsidP="008831C6">
      <w:r w:rsidRPr="008831C6"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8831C6" w:rsidRPr="008831C6" w:rsidRDefault="008831C6" w:rsidP="008831C6">
      <w:r w:rsidRPr="008831C6"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8831C6" w:rsidRPr="008831C6" w:rsidRDefault="008831C6" w:rsidP="008831C6">
      <w:r w:rsidRPr="008831C6">
        <w:t>4. Предусмотренное </w:t>
      </w:r>
      <w:hyperlink r:id="rId6" w:anchor="1003" w:history="1">
        <w:r w:rsidRPr="008831C6">
          <w:rPr>
            <w:rStyle w:val="a3"/>
          </w:rPr>
          <w:t>пунктом 3</w:t>
        </w:r>
      </w:hyperlink>
      <w:r w:rsidRPr="008831C6">
        <w:t> 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8831C6" w:rsidRPr="008831C6" w:rsidRDefault="008831C6" w:rsidP="008831C6">
      <w:r w:rsidRPr="008831C6">
        <w:t>Предусмотренная </w:t>
      </w:r>
      <w:hyperlink r:id="rId7" w:anchor="1003" w:history="1">
        <w:r w:rsidRPr="008831C6">
          <w:rPr>
            <w:rStyle w:val="a3"/>
          </w:rPr>
          <w:t>пунктом 3</w:t>
        </w:r>
      </w:hyperlink>
      <w:r w:rsidRPr="008831C6">
        <w:t> 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8831C6" w:rsidRPr="008831C6" w:rsidRDefault="008831C6" w:rsidP="008831C6">
      <w:r w:rsidRPr="008831C6"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8831C6" w:rsidRPr="008831C6" w:rsidRDefault="008831C6" w:rsidP="008831C6">
      <w:r w:rsidRPr="008831C6">
        <w:t xml:space="preserve"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</w:t>
      </w:r>
      <w:proofErr w:type="gramStart"/>
      <w:r w:rsidRPr="008831C6">
        <w:t>тому же маршруту с указанием дат</w:t>
      </w:r>
      <w:proofErr w:type="gramEnd"/>
      <w:r w:rsidRPr="008831C6">
        <w:t xml:space="preserve"> и времени осуществления таких перевозок.</w:t>
      </w:r>
    </w:p>
    <w:p w:rsidR="008831C6" w:rsidRPr="008831C6" w:rsidRDefault="008831C6" w:rsidP="008831C6">
      <w:r w:rsidRPr="008831C6">
        <w:t>Такое уведомление подается до начала первой из указанных в нем перевозок.</w:t>
      </w:r>
    </w:p>
    <w:p w:rsidR="008831C6" w:rsidRPr="008831C6" w:rsidRDefault="008831C6" w:rsidP="008831C6">
      <w:r w:rsidRPr="008831C6">
        <w:t xml:space="preserve">7. Если согласно </w:t>
      </w:r>
      <w:proofErr w:type="gramStart"/>
      <w:r w:rsidRPr="008831C6">
        <w:t>графику движения</w:t>
      </w:r>
      <w:proofErr w:type="gramEnd"/>
      <w:r w:rsidRPr="008831C6">
        <w:t xml:space="preserve">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8831C6" w:rsidRPr="008831C6" w:rsidRDefault="008831C6" w:rsidP="008831C6">
      <w:r w:rsidRPr="008831C6"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</w:t>
      </w:r>
      <w:r w:rsidRPr="008831C6">
        <w:lastRenderedPageBreak/>
        <w:t xml:space="preserve">лица, если группа включает 20 и менее детей </w:t>
      </w:r>
      <w:proofErr w:type="gramStart"/>
      <w:r w:rsidRPr="008831C6">
        <w:t>и</w:t>
      </w:r>
      <w:proofErr w:type="gramEnd"/>
      <w:r w:rsidRPr="008831C6">
        <w:t xml:space="preserve"> если посадка (высадка) детей осуществляется через одну дверь автобуса.</w:t>
      </w:r>
    </w:p>
    <w:p w:rsidR="008831C6" w:rsidRPr="008831C6" w:rsidRDefault="008831C6" w:rsidP="008831C6">
      <w:r w:rsidRPr="008831C6"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8831C6" w:rsidRPr="008831C6" w:rsidRDefault="008831C6" w:rsidP="008831C6">
      <w:r w:rsidRPr="008831C6"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8831C6" w:rsidRPr="008831C6" w:rsidRDefault="008831C6" w:rsidP="008831C6">
      <w:r w:rsidRPr="008831C6"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8831C6" w:rsidRPr="008831C6" w:rsidRDefault="008831C6" w:rsidP="008831C6">
      <w:r w:rsidRPr="008831C6"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8831C6" w:rsidRPr="008831C6" w:rsidRDefault="008831C6" w:rsidP="008831C6">
      <w:r w:rsidRPr="008831C6"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8831C6" w:rsidRPr="008831C6" w:rsidRDefault="008831C6" w:rsidP="008831C6">
      <w:r w:rsidRPr="008831C6"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8831C6" w:rsidRPr="008831C6" w:rsidRDefault="008831C6" w:rsidP="008831C6">
      <w:r w:rsidRPr="008831C6">
        <w:t>сопровождающих лиц с указанием их фамилии, имени, отчества (при наличии) и номера контактного телефона;</w:t>
      </w:r>
    </w:p>
    <w:p w:rsidR="008831C6" w:rsidRPr="008831C6" w:rsidRDefault="008831C6" w:rsidP="008831C6">
      <w:r w:rsidRPr="008831C6">
        <w:t>медицинского работника с указанием его фамилии, имени, отчества (при наличии) и номера контактного телефона.</w:t>
      </w:r>
    </w:p>
    <w:p w:rsidR="008831C6" w:rsidRPr="008831C6" w:rsidRDefault="008831C6" w:rsidP="008831C6">
      <w:r w:rsidRPr="008831C6"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8831C6" w:rsidRPr="008831C6" w:rsidRDefault="008831C6" w:rsidP="008831C6">
      <w:r w:rsidRPr="008831C6"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8831C6" w:rsidRPr="008831C6" w:rsidRDefault="008831C6" w:rsidP="008831C6">
      <w:r w:rsidRPr="008831C6">
        <w:lastRenderedPageBreak/>
        <w:t>15. Список, содержащий корректировки, считается действительным, если он заверен подписью лица, назначенного:</w:t>
      </w:r>
    </w:p>
    <w:p w:rsidR="008831C6" w:rsidRPr="008831C6" w:rsidRDefault="008831C6" w:rsidP="008831C6">
      <w:r w:rsidRPr="008831C6"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8831C6" w:rsidRPr="008831C6" w:rsidRDefault="008831C6" w:rsidP="008831C6">
      <w:r w:rsidRPr="008831C6"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8831C6" w:rsidRPr="008831C6" w:rsidRDefault="008831C6" w:rsidP="008831C6">
      <w:r w:rsidRPr="008831C6"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8831C6" w:rsidRPr="008831C6" w:rsidRDefault="008831C6" w:rsidP="008831C6">
      <w:r w:rsidRPr="008831C6">
        <w:t>17. К управлению автобусами, осуществляющими организованную перевозку группы детей, допускаются водители:</w:t>
      </w:r>
    </w:p>
    <w:p w:rsidR="008831C6" w:rsidRPr="008831C6" w:rsidRDefault="008831C6" w:rsidP="008831C6">
      <w:r w:rsidRPr="008831C6"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8831C6" w:rsidRPr="008831C6" w:rsidRDefault="008831C6" w:rsidP="008831C6">
      <w:r w:rsidRPr="008831C6">
        <w:t xml:space="preserve">б) прошедшие </w:t>
      </w:r>
      <w:proofErr w:type="spellStart"/>
      <w:r w:rsidRPr="008831C6">
        <w:t>предрейсовый</w:t>
      </w:r>
      <w:proofErr w:type="spellEnd"/>
      <w:r w:rsidRPr="008831C6"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</w:p>
    <w:p w:rsidR="008831C6" w:rsidRPr="008831C6" w:rsidRDefault="008831C6" w:rsidP="008831C6">
      <w:r w:rsidRPr="008831C6">
        <w:t xml:space="preserve">в) не </w:t>
      </w:r>
      <w:proofErr w:type="spellStart"/>
      <w:r w:rsidRPr="008831C6">
        <w:t>привлекавшиеся</w:t>
      </w:r>
      <w:proofErr w:type="spellEnd"/>
      <w:r w:rsidRPr="008831C6"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8831C6" w:rsidRPr="008831C6" w:rsidRDefault="008831C6" w:rsidP="008831C6">
      <w:r w:rsidRPr="008831C6"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8831C6" w:rsidRPr="008831C6" w:rsidRDefault="008831C6" w:rsidP="008831C6">
      <w:r w:rsidRPr="008831C6">
        <w:t>а) пункте отправления;</w:t>
      </w:r>
    </w:p>
    <w:p w:rsidR="008831C6" w:rsidRPr="008831C6" w:rsidRDefault="008831C6" w:rsidP="008831C6">
      <w:r w:rsidRPr="008831C6"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8831C6" w:rsidRPr="008831C6" w:rsidRDefault="008831C6" w:rsidP="008831C6">
      <w:r w:rsidRPr="008831C6">
        <w:t>в) пункте назначения;</w:t>
      </w:r>
    </w:p>
    <w:p w:rsidR="008831C6" w:rsidRPr="008831C6" w:rsidRDefault="008831C6" w:rsidP="008831C6">
      <w:r w:rsidRPr="008831C6"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8831C6" w:rsidRPr="008831C6" w:rsidRDefault="008831C6" w:rsidP="008831C6">
      <w:r w:rsidRPr="008831C6"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8831C6" w:rsidRPr="008831C6" w:rsidRDefault="008831C6" w:rsidP="008831C6">
      <w:r w:rsidRPr="008831C6"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8831C6" w:rsidRPr="008831C6" w:rsidRDefault="008831C6" w:rsidP="008831C6">
      <w:r w:rsidRPr="008831C6"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8831C6" w:rsidRPr="008831C6" w:rsidRDefault="008831C6" w:rsidP="008831C6">
      <w:r w:rsidRPr="008831C6">
        <w:lastRenderedPageBreak/>
        <w:t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8" w:anchor="1017" w:history="1">
        <w:r w:rsidRPr="008831C6">
          <w:rPr>
            <w:rStyle w:val="a3"/>
          </w:rPr>
          <w:t>пункта 17</w:t>
        </w:r>
      </w:hyperlink>
      <w:r w:rsidRPr="008831C6">
        <w:t> 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8831C6" w:rsidRPr="008831C6" w:rsidRDefault="008831C6" w:rsidP="008831C6">
      <w:r w:rsidRPr="008831C6">
        <w:t>Подменный автобус должен соответствовать требованиям </w:t>
      </w:r>
      <w:hyperlink r:id="rId9" w:anchor="1016" w:history="1">
        <w:r w:rsidRPr="008831C6">
          <w:rPr>
            <w:rStyle w:val="a3"/>
          </w:rPr>
          <w:t>пункта 16</w:t>
        </w:r>
      </w:hyperlink>
      <w:r w:rsidRPr="008831C6">
        <w:t> настоящих Правил, а подменный водитель - требованиям </w:t>
      </w:r>
      <w:hyperlink r:id="rId10" w:anchor="1017" w:history="1">
        <w:r w:rsidRPr="008831C6">
          <w:rPr>
            <w:rStyle w:val="a3"/>
          </w:rPr>
          <w:t>пункта 17</w:t>
        </w:r>
      </w:hyperlink>
      <w:r w:rsidRPr="008831C6">
        <w:t> настоящих Правил.</w:t>
      </w:r>
    </w:p>
    <w:p w:rsidR="008831C6" w:rsidRPr="008831C6" w:rsidRDefault="008831C6" w:rsidP="008831C6">
      <w:r w:rsidRPr="008831C6">
        <w:t>При прибытии подменного автобуса и (или) подменного водителя документы, указанные в </w:t>
      </w:r>
      <w:hyperlink r:id="rId11" w:anchor="1018" w:history="1">
        <w:r w:rsidRPr="008831C6">
          <w:rPr>
            <w:rStyle w:val="a3"/>
          </w:rPr>
          <w:t>пункте 18</w:t>
        </w:r>
      </w:hyperlink>
      <w:r w:rsidRPr="008831C6">
        <w:t> 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8831C6" w:rsidRPr="008831C6" w:rsidRDefault="008831C6" w:rsidP="008831C6">
      <w:r w:rsidRPr="008831C6">
        <w:t>23. Оригиналы документов, указанных в </w:t>
      </w:r>
      <w:hyperlink r:id="rId12" w:anchor="1003" w:history="1">
        <w:r w:rsidRPr="008831C6">
          <w:rPr>
            <w:rStyle w:val="a3"/>
          </w:rPr>
          <w:t>пунктах 3</w:t>
        </w:r>
      </w:hyperlink>
      <w:r w:rsidRPr="008831C6">
        <w:t>, </w:t>
      </w:r>
      <w:hyperlink r:id="rId13" w:anchor="1013" w:history="1">
        <w:r w:rsidRPr="008831C6">
          <w:rPr>
            <w:rStyle w:val="a3"/>
          </w:rPr>
          <w:t>13</w:t>
        </w:r>
      </w:hyperlink>
      <w:r w:rsidRPr="008831C6">
        <w:t> и </w:t>
      </w:r>
      <w:hyperlink r:id="rId14" w:anchor="1018" w:history="1">
        <w:r w:rsidRPr="008831C6">
          <w:rPr>
            <w:rStyle w:val="a3"/>
          </w:rPr>
          <w:t>18</w:t>
        </w:r>
      </w:hyperlink>
      <w:r w:rsidRPr="008831C6">
        <w:t> 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525A90" w:rsidRDefault="00525A90"/>
    <w:sectPr w:rsidR="0052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B2"/>
    <w:rsid w:val="00525A90"/>
    <w:rsid w:val="008831C6"/>
    <w:rsid w:val="00D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9A6B-9136-404B-B4A3-C7B126B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C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3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91848/" TargetMode="External"/><Relationship Id="rId13" Type="http://schemas.openxmlformats.org/officeDocument/2006/relationships/hyperlink" Target="https://www.garant.ru/products/ipo/prime/doc/745918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91848/" TargetMode="External"/><Relationship Id="rId12" Type="http://schemas.openxmlformats.org/officeDocument/2006/relationships/hyperlink" Target="https://www.garant.ru/products/ipo/prime/doc/7459184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91848/" TargetMode="External"/><Relationship Id="rId11" Type="http://schemas.openxmlformats.org/officeDocument/2006/relationships/hyperlink" Target="https://www.garant.ru/products/ipo/prime/doc/74591848/" TargetMode="External"/><Relationship Id="rId5" Type="http://schemas.openxmlformats.org/officeDocument/2006/relationships/hyperlink" Target="https://www.garant.ru/products/ipo/prime/doc/7459184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4591848/" TargetMode="External"/><Relationship Id="rId4" Type="http://schemas.openxmlformats.org/officeDocument/2006/relationships/hyperlink" Target="https://www.garant.ru/products/ipo/prime/doc/74591848/" TargetMode="External"/><Relationship Id="rId9" Type="http://schemas.openxmlformats.org/officeDocument/2006/relationships/hyperlink" Target="https://www.garant.ru/products/ipo/prime/doc/74591848/" TargetMode="External"/><Relationship Id="rId14" Type="http://schemas.openxmlformats.org/officeDocument/2006/relationships/hyperlink" Target="https://www.garant.ru/products/ipo/prime/doc/74591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2162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2021-04-16T09:07:00Z</dcterms:created>
  <dcterms:modified xsi:type="dcterms:W3CDTF">2021-04-16T09:08:00Z</dcterms:modified>
</cp:coreProperties>
</file>